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5A" w:rsidRPr="00856B5A" w:rsidRDefault="00856B5A" w:rsidP="00856B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Toc80698503"/>
      <w:bookmarkStart w:id="1" w:name="_GoBack"/>
      <w:bookmarkEnd w:id="1"/>
      <w:proofErr w:type="gramStart"/>
      <w:r w:rsidRPr="00856B5A">
        <w:rPr>
          <w:rFonts w:ascii="Times New Roman" w:eastAsia="Times New Roman" w:hAnsi="Times New Roman" w:cs="Times New Roman"/>
          <w:b/>
          <w:sz w:val="28"/>
          <w:szCs w:val="24"/>
        </w:rPr>
        <w:t>THUYẾT  MINH</w:t>
      </w:r>
      <w:proofErr w:type="gramEnd"/>
      <w:r w:rsidRPr="00856B5A">
        <w:rPr>
          <w:rFonts w:ascii="Times New Roman" w:eastAsia="Times New Roman" w:hAnsi="Times New Roman" w:cs="Times New Roman"/>
          <w:b/>
          <w:sz w:val="28"/>
          <w:szCs w:val="24"/>
        </w:rPr>
        <w:t xml:space="preserve">  ĐỀ  TÀI</w:t>
      </w:r>
    </w:p>
    <w:p w:rsidR="00856B5A" w:rsidRPr="00856B5A" w:rsidRDefault="00856B5A" w:rsidP="0085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856B5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NGHIÊN CỨU KHOA HỌC SINH VIÊN</w:t>
      </w:r>
    </w:p>
    <w:p w:rsidR="00856B5A" w:rsidRPr="00856B5A" w:rsidRDefault="00856B5A" w:rsidP="0085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85"/>
        <w:gridCol w:w="21"/>
        <w:gridCol w:w="2070"/>
        <w:gridCol w:w="1325"/>
        <w:gridCol w:w="267"/>
        <w:gridCol w:w="585"/>
        <w:gridCol w:w="226"/>
        <w:gridCol w:w="372"/>
        <w:gridCol w:w="669"/>
        <w:gridCol w:w="273"/>
        <w:gridCol w:w="236"/>
        <w:gridCol w:w="151"/>
        <w:gridCol w:w="1416"/>
        <w:gridCol w:w="285"/>
        <w:gridCol w:w="1366"/>
      </w:tblGrid>
      <w:tr w:rsidR="00856B5A" w:rsidRPr="00856B5A" w:rsidTr="00FE4BB9">
        <w:trPr>
          <w:trHeight w:val="422"/>
        </w:trPr>
        <w:tc>
          <w:tcPr>
            <w:tcW w:w="6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TÊN ĐỀ TÀI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MÃ SỐ</w:t>
            </w:r>
          </w:p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2039"/>
        </w:trPr>
        <w:tc>
          <w:tcPr>
            <w:tcW w:w="6761" w:type="dxa"/>
            <w:gridSpan w:val="12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</w:rPr>
              <w:t>3. LĨNH VỰC NGHIÊN CỨU</w:t>
            </w:r>
            <w:r w:rsidRPr="00856B5A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</w:p>
          <w:tbl>
            <w:tblPr>
              <w:tblW w:w="495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561"/>
              <w:gridCol w:w="2385"/>
              <w:gridCol w:w="732"/>
            </w:tblGrid>
            <w:tr w:rsidR="00856B5A" w:rsidRPr="00856B5A" w:rsidTr="00FE4BB9">
              <w:trPr>
                <w:jc w:val="center"/>
              </w:trPr>
              <w:tc>
                <w:tcPr>
                  <w:tcW w:w="127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Tự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nhiên</w:t>
                  </w:r>
                  <w:proofErr w:type="spellEnd"/>
                </w:p>
              </w:tc>
              <w:tc>
                <w:tcPr>
                  <w:tcW w:w="561" w:type="dxa"/>
                  <w:tcMar>
                    <w:left w:w="28" w:type="dxa"/>
                    <w:right w:w="28" w:type="dxa"/>
                  </w:tcMar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</w:pPr>
                  <w:r w:rsidRPr="00856B5A">
                    <w:rPr>
                      <w:rFonts w:ascii="Times New Roman" w:eastAsia="Times New Roman" w:hAnsi="Times New Roman" w:cs="Times New Roman"/>
                      <w:noProof/>
                      <w:spacing w:val="-10"/>
                      <w:sz w:val="2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37490" cy="241935"/>
                            <wp:effectExtent l="12700" t="9525" r="6985" b="5715"/>
                            <wp:wrapNone/>
                            <wp:docPr id="29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F52C11" id="Rectangle 29" o:spid="_x0000_s1026" style="position:absolute;margin-left:3.2pt;margin-top:5.1pt;width:18.7pt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dnIQIAAD0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"/>
                        </w:pict>
                      </mc:Fallback>
                    </mc:AlternateContent>
                  </w:r>
                </w:p>
              </w:tc>
              <w:tc>
                <w:tcPr>
                  <w:tcW w:w="2385" w:type="dxa"/>
                  <w:vAlign w:val="center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</w:rPr>
                    <w:t>Khoa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</w:rPr>
                    <w:t>học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</w:rPr>
                    <w:t>Kỹ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</w:rPr>
                    <w:t>thuật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</w:rPr>
                    <w:t>và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</w:rPr>
                    <w:t>Công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</w:rPr>
                    <w:t>nghệ</w:t>
                  </w:r>
                  <w:proofErr w:type="spellEnd"/>
                </w:p>
              </w:tc>
              <w:tc>
                <w:tcPr>
                  <w:tcW w:w="732" w:type="dxa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B5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237490" cy="241935"/>
                            <wp:effectExtent l="10160" t="10795" r="9525" b="13970"/>
                            <wp:wrapNone/>
                            <wp:docPr id="28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2FC050" id="Rectangle 28" o:spid="_x0000_s1026" style="position:absolute;margin-left:.2pt;margin-top:5.2pt;width:18.7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VpIQIAAD0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"/>
                        </w:pict>
                      </mc:Fallback>
                    </mc:AlternateContent>
                  </w:r>
                </w:p>
              </w:tc>
            </w:tr>
            <w:tr w:rsidR="00856B5A" w:rsidRPr="00856B5A" w:rsidTr="00FE4BB9">
              <w:trPr>
                <w:jc w:val="center"/>
              </w:trPr>
              <w:tc>
                <w:tcPr>
                  <w:tcW w:w="1276" w:type="dxa"/>
                  <w:tcMar>
                    <w:left w:w="57" w:type="dxa"/>
                    <w:right w:w="57" w:type="dxa"/>
                  </w:tcMar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Y,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dược</w:t>
                  </w:r>
                  <w:proofErr w:type="spellEnd"/>
                </w:p>
              </w:tc>
              <w:tc>
                <w:tcPr>
                  <w:tcW w:w="561" w:type="dxa"/>
                  <w:tcMar>
                    <w:left w:w="28" w:type="dxa"/>
                    <w:right w:w="28" w:type="dxa"/>
                  </w:tcMar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B5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37490" cy="241935"/>
                            <wp:effectExtent l="13335" t="13335" r="6350" b="11430"/>
                            <wp:wrapNone/>
                            <wp:docPr id="27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E1E7F6" id="Rectangle 27" o:spid="_x0000_s1026" style="position:absolute;margin-left:4pt;margin-top:4.3pt;width:18.7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"/>
                        </w:pict>
                      </mc:Fallback>
                    </mc:AlternateContent>
                  </w:r>
                </w:p>
              </w:tc>
              <w:tc>
                <w:tcPr>
                  <w:tcW w:w="2385" w:type="dxa"/>
                  <w:vAlign w:val="center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Nông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</w:p>
              </w:tc>
              <w:tc>
                <w:tcPr>
                  <w:tcW w:w="732" w:type="dxa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B5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37490" cy="241935"/>
                            <wp:effectExtent l="10160" t="8890" r="9525" b="6350"/>
                            <wp:wrapNone/>
                            <wp:docPr id="26" name="Rectangl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37E9EE" id="Rectangle 26" o:spid="_x0000_s1026" style="position:absolute;margin-left:.2pt;margin-top:4.7pt;width:18.7pt;height:1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g7IQIAAD0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  <w:tr w:rsidR="00856B5A" w:rsidRPr="00856B5A" w:rsidTr="00FE4BB9">
              <w:trPr>
                <w:jc w:val="center"/>
              </w:trPr>
              <w:tc>
                <w:tcPr>
                  <w:tcW w:w="127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Xã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hội</w:t>
                  </w:r>
                  <w:proofErr w:type="spellEnd"/>
                </w:p>
              </w:tc>
              <w:tc>
                <w:tcPr>
                  <w:tcW w:w="561" w:type="dxa"/>
                  <w:tcMar>
                    <w:left w:w="28" w:type="dxa"/>
                    <w:right w:w="28" w:type="dxa"/>
                  </w:tcMar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B5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37490" cy="241935"/>
                            <wp:effectExtent l="13335" t="6350" r="6350" b="8890"/>
                            <wp:wrapNone/>
                            <wp:docPr id="25" name="Rectangl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FA02BA" id="Rectangle 25" o:spid="_x0000_s1026" style="position:absolute;margin-left:4pt;margin-top:4.1pt;width:18.7pt;height: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2385" w:type="dxa"/>
                  <w:vAlign w:val="center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Nhân</w:t>
                  </w:r>
                  <w:proofErr w:type="spellEnd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</w:p>
              </w:tc>
              <w:tc>
                <w:tcPr>
                  <w:tcW w:w="732" w:type="dxa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B5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7490" cy="241935"/>
                            <wp:effectExtent l="10160" t="11430" r="9525" b="13335"/>
                            <wp:wrapNone/>
                            <wp:docPr id="24" name="Rectangl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7CAA38" id="Rectangle 24" o:spid="_x0000_s1026" style="position:absolute;margin-left:.2pt;margin-top:4.5pt;width:18.7pt;height:1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</w:tbl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4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</w:rPr>
              <w:t>4. LOẠI HÌNH NGHIÊN CỨU</w:t>
            </w:r>
          </w:p>
          <w:tbl>
            <w:tblPr>
              <w:tblW w:w="3205" w:type="dxa"/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345"/>
              <w:gridCol w:w="345"/>
              <w:gridCol w:w="377"/>
              <w:gridCol w:w="377"/>
              <w:gridCol w:w="377"/>
              <w:gridCol w:w="346"/>
              <w:gridCol w:w="346"/>
              <w:gridCol w:w="347"/>
            </w:tblGrid>
            <w:tr w:rsidR="00856B5A" w:rsidRPr="00856B5A" w:rsidTr="00FE4BB9">
              <w:tc>
                <w:tcPr>
                  <w:tcW w:w="1035" w:type="dxa"/>
                  <w:gridSpan w:val="3"/>
                  <w:tcMar>
                    <w:left w:w="57" w:type="dxa"/>
                    <w:right w:w="57" w:type="dxa"/>
                  </w:tcMar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Cơ</w:t>
                  </w:r>
                  <w:proofErr w:type="spellEnd"/>
                </w:p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bản</w:t>
                  </w:r>
                  <w:proofErr w:type="spellEnd"/>
                </w:p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dxa"/>
                  <w:gridSpan w:val="3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Ứng</w:t>
                  </w:r>
                  <w:proofErr w:type="spellEnd"/>
                </w:p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dụng</w:t>
                  </w:r>
                  <w:proofErr w:type="spellEnd"/>
                </w:p>
              </w:tc>
              <w:tc>
                <w:tcPr>
                  <w:tcW w:w="1039" w:type="dxa"/>
                  <w:gridSpan w:val="3"/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>Triển</w:t>
                  </w:r>
                  <w:proofErr w:type="spellEnd"/>
                </w:p>
                <w:p w:rsidR="00856B5A" w:rsidRPr="00856B5A" w:rsidRDefault="00856B5A" w:rsidP="00856B5A">
                  <w:pPr>
                    <w:spacing w:before="120"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</w:pPr>
                  <w:proofErr w:type="spellStart"/>
                  <w:r w:rsidRPr="00856B5A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</w:tr>
            <w:tr w:rsidR="00856B5A" w:rsidRPr="00856B5A" w:rsidTr="00FE4BB9">
              <w:trPr>
                <w:trHeight w:val="363"/>
              </w:trPr>
              <w:tc>
                <w:tcPr>
                  <w:tcW w:w="345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4" w:space="0" w:color="auto"/>
                  </w:tcBorders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</w:tcPr>
                <w:p w:rsidR="00856B5A" w:rsidRPr="00856B5A" w:rsidRDefault="00856B5A" w:rsidP="00856B5A">
                  <w:pPr>
                    <w:spacing w:before="120" w:after="0" w:line="26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THỜI GIAN THỰC HIỆN                  </w:t>
            </w:r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.........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proofErr w:type="gram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proofErr w:type="gram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20…</w:t>
            </w:r>
          </w:p>
        </w:tc>
      </w:tr>
      <w:tr w:rsidR="00856B5A" w:rsidRPr="00856B5A" w:rsidTr="00FE4BB9">
        <w:tc>
          <w:tcPr>
            <w:tcW w:w="9979" w:type="dxa"/>
            <w:gridSpan w:val="16"/>
            <w:tcBorders>
              <w:bottom w:val="single" w:sz="4" w:space="0" w:color="auto"/>
            </w:tcBorders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ĐƠN VỊ CỦA CHỦ NHIỆM ĐỀ TÀI</w:t>
            </w:r>
          </w:p>
          <w:p w:rsidR="00856B5A" w:rsidRPr="00856B5A" w:rsidRDefault="00856B5A" w:rsidP="00856B5A">
            <w:pPr>
              <w:spacing w:before="120" w:after="0" w:line="264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56B5A" w:rsidRPr="00856B5A" w:rsidRDefault="00856B5A" w:rsidP="00856B5A">
            <w:pPr>
              <w:spacing w:before="120" w:after="0" w:line="264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56B5A" w:rsidRPr="00856B5A" w:rsidRDefault="00856B5A" w:rsidP="00856B5A">
            <w:pPr>
              <w:spacing w:before="120" w:after="0" w:line="264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856B5A" w:rsidRPr="00856B5A" w:rsidRDefault="00856B5A" w:rsidP="00856B5A">
            <w:pPr>
              <w:spacing w:before="120" w:after="0" w:line="264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56B5A" w:rsidRPr="00856B5A" w:rsidRDefault="00856B5A" w:rsidP="00856B5A">
            <w:pPr>
              <w:spacing w:before="120" w:after="0" w:line="264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6B5A" w:rsidRPr="00856B5A" w:rsidTr="00FE4BB9">
        <w:tc>
          <w:tcPr>
            <w:tcW w:w="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CHỦ NHIỆM ĐỀ TÀI 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E-mail:                 </w:t>
            </w:r>
          </w:p>
        </w:tc>
        <w:tc>
          <w:tcPr>
            <w:tcW w:w="49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MSSV:</w:t>
            </w:r>
          </w:p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6B5A" w:rsidRPr="00856B5A" w:rsidTr="00FE4BB9">
        <w:tc>
          <w:tcPr>
            <w:tcW w:w="9979" w:type="dxa"/>
            <w:gridSpan w:val="16"/>
            <w:tcBorders>
              <w:top w:val="single" w:sz="4" w:space="0" w:color="auto"/>
            </w:tcBorders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NHỮNG THÀNH VIÊN THAM GIA NGHIÊN CỨU ĐỀ TÀI 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cần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ghi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rõ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nhiệm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vụ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từng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người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kể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cả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chủ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nhiệm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nhiệm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vụ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phải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phù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hợp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với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dung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ở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Mục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16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)</w:t>
            </w:r>
          </w:p>
        </w:tc>
      </w:tr>
      <w:tr w:rsidR="00856B5A" w:rsidRPr="00856B5A" w:rsidTr="00FE4BB9">
        <w:trPr>
          <w:trHeight w:val="695"/>
        </w:trPr>
        <w:tc>
          <w:tcPr>
            <w:tcW w:w="738" w:type="dxa"/>
            <w:gridSpan w:val="3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070" w:type="dxa"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775" w:type="dxa"/>
            <w:gridSpan w:val="5"/>
            <w:noWrap/>
            <w:vAlign w:val="center"/>
          </w:tcPr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MSSV,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</w:p>
        </w:tc>
        <w:tc>
          <w:tcPr>
            <w:tcW w:w="2745" w:type="dxa"/>
            <w:gridSpan w:val="5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1651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</w:tr>
      <w:tr w:rsidR="00856B5A" w:rsidRPr="00856B5A" w:rsidTr="00FE4BB9">
        <w:trPr>
          <w:trHeight w:val="54"/>
        </w:trPr>
        <w:tc>
          <w:tcPr>
            <w:tcW w:w="738" w:type="dxa"/>
            <w:gridSpan w:val="3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54"/>
        </w:trPr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bộ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hướng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dẫn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</w:p>
        </w:tc>
      </w:tr>
      <w:tr w:rsidR="00856B5A" w:rsidRPr="00856B5A" w:rsidTr="00FE4BB9">
        <w:trPr>
          <w:trHeight w:val="54"/>
        </w:trPr>
        <w:tc>
          <w:tcPr>
            <w:tcW w:w="2808" w:type="dxa"/>
            <w:gridSpan w:val="4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775" w:type="dxa"/>
            <w:gridSpan w:val="5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745" w:type="dxa"/>
            <w:gridSpan w:val="5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651" w:type="dxa"/>
            <w:gridSpan w:val="2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</w:tr>
      <w:tr w:rsidR="00856B5A" w:rsidRPr="00856B5A" w:rsidTr="00FE4BB9">
        <w:trPr>
          <w:trHeight w:val="54"/>
        </w:trPr>
        <w:tc>
          <w:tcPr>
            <w:tcW w:w="2808" w:type="dxa"/>
            <w:gridSpan w:val="4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1651" w:type="dxa"/>
            <w:gridSpan w:val="2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4083"/>
        </w:trPr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9.  </w:t>
            </w:r>
            <w:r w:rsidRPr="00856B5A">
              <w:rPr>
                <w:rFonts w:ascii="Times New Roman" w:eastAsia="Times New Roman" w:hAnsi="Times New Roman" w:cs="Times New Roman"/>
                <w:b/>
                <w:bCs/>
                <w:spacing w:val="16"/>
                <w:position w:val="2"/>
                <w:sz w:val="24"/>
                <w:szCs w:val="24"/>
              </w:rPr>
              <w:t>TỔNG QUAN TÌNH HÌNH NGHIÊN CỨU THUỘC LĨNH VỰC CỦA ĐỀ TÀI Ở TRONG VÀ NGOÀI NƯỚC</w:t>
            </w:r>
            <w:r w:rsidRPr="00856B5A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  <w:t xml:space="preserve"> 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phân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tích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đánh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giá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thuộc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lĩnh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vực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ở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Việt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Nam,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liệt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kê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danh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trình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liệu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có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quan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đến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được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trích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dẫn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khi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đánh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giá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tổng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quan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)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phân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tích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đánh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giá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thuộc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lĩnh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vực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trên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thế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giới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liệt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kê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danh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trình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liệu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có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quan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đến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được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trích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dẫn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khi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đánh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giá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tổng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quan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)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họ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giả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;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bài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báo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;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ấn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phẩm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;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yếu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tố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về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xuất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bản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a)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chủ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nhiệm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tài</w:t>
            </w:r>
            <w:proofErr w:type="spellEnd"/>
          </w:p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b)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cứu</w:t>
            </w:r>
            <w:proofErr w:type="spellEnd"/>
          </w:p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Những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được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bố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trong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5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năm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gần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nhất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56B5A" w:rsidRPr="00856B5A" w:rsidTr="00FE4BB9">
        <w:trPr>
          <w:trHeight w:val="426"/>
        </w:trPr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TÍNH CẤP THIẾT CỦA ĐỀ TÀI 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cơ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sở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tổng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quan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hạn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chế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đã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có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vấn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chưa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cập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đến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phần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Tổng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quan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),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sự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cần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thiết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tính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cấp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bách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ý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nghĩa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lý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luận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tiễn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rõ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cơ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sở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cho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việc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cụ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thể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hoá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mục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tiêu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những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định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hướng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dung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chính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cần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trong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390"/>
        </w:trPr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MỤC TIÊU ĐỀ TÀI</w:t>
            </w: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(</w:t>
            </w:r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  <w:t>cần ghi một cách cụ thể, rõ ràng, có thể định lượng hoặc định tính được; có tính khả thi; không viết mục tiêu quá rộng hoặc quá nhiều mục tiêu trong một đề tài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)</w:t>
            </w:r>
          </w:p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ĐỐI TƯỢNG, PHẠM VI NGHIÊN CỨU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Nếu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không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xác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định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đúng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đối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tượng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thì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không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thể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được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12.2.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rõ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giới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hạn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dung,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thời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gian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không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gian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lý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giải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sự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chọn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mẫu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13. NỘI DUNG NGHIÊN CỨU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Mô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tả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chi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tiết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những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Xác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định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những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dung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rõ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ràng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có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tính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hệ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thống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logíc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phù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hợp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cần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để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đạt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được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mục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tiêu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ra</w:t>
            </w:r>
            <w:proofErr w:type="spellEnd"/>
          </w:p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B5A" w:rsidRPr="00856B5A" w:rsidTr="00FE4BB9"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CÁCH TIẾP CẬN, PHƯƠNG PHÁP NGHIÊN CỨU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cận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rõ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cách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tiếp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cận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. </w:t>
            </w:r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VD: (1)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lý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thuyết-thử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nghiệm-ứng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dụng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; (2)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Giải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mã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nghệ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sản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phẩm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tiêu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chuẩn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) -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thiết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kế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quy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nghệ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chế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tạo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; (3)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Lý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thuyết-thực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trạng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=&gt;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giải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pháp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; (4)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trạng-lý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thuyết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=&gt;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giải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pháp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14.2.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rõ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phương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pháp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Điều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tra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thống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kê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tổng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hợp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phân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tích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so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sánh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chuyên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gia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,…) </w:t>
            </w:r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val="vi-VN"/>
              </w:rPr>
              <w:t xml:space="preserve">và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kỹ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thuật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sử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dụng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phương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  <w:t>pháp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B5A" w:rsidRPr="00856B5A" w:rsidTr="00FE4BB9"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 TIẾN ĐỘ THỰC HIỆN</w:t>
            </w:r>
          </w:p>
        </w:tc>
      </w:tr>
      <w:tr w:rsidR="00856B5A" w:rsidRPr="00856B5A" w:rsidTr="00FE4BB9">
        <w:trPr>
          <w:trHeight w:val="530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noWrap/>
            <w:vAlign w:val="center"/>
          </w:tcPr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</w:p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392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noWrap/>
            <w:vAlign w:val="center"/>
          </w:tcPr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đầu-kết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</w:tc>
      </w:tr>
      <w:tr w:rsidR="00856B5A" w:rsidRPr="00856B5A" w:rsidTr="00FE4BB9">
        <w:trPr>
          <w:trHeight w:val="1410"/>
        </w:trPr>
        <w:tc>
          <w:tcPr>
            <w:tcW w:w="717" w:type="dxa"/>
            <w:gridSpan w:val="2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3…</w:t>
            </w:r>
          </w:p>
        </w:tc>
        <w:tc>
          <w:tcPr>
            <w:tcW w:w="3416" w:type="dxa"/>
            <w:gridSpan w:val="3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Ghi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rõ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dung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cần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hiện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nêu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những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việc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cần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thiết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phục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vụ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cho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dung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nghiên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cứu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là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căn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cứ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để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xây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dựng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dự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toán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kinh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phí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cho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là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căn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cứ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để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kiểm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tra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tiến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độ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hiện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;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đánh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giá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mức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độ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hoàn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thành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của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khi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nghiệm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thu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Phù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hợp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với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mục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15.1</w:t>
            </w:r>
          </w:p>
        </w:tc>
        <w:tc>
          <w:tcPr>
            <w:tcW w:w="2392" w:type="dxa"/>
            <w:gridSpan w:val="6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Phù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hợp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với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5.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Phù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hợp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với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8.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411"/>
        </w:trPr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16. SẢN PHẨM  </w:t>
            </w: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mô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tả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tiết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chất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lượng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phẩm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56B5A" w:rsidRPr="00856B5A" w:rsidRDefault="00856B5A" w:rsidP="0085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đạt</w:t>
            </w:r>
            <w:proofErr w:type="spellEnd"/>
            <w:proofErr w:type="gram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như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dung,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tiêu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kỹ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thuật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,...)</w:t>
            </w: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262" w:type="dxa"/>
            <w:gridSpan w:val="1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widowControl w:val="0"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Được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hội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đồng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nghiệm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thu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cấp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trường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đánh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giá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Đạt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trở</w:t>
            </w:r>
            <w:proofErr w:type="spellEnd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56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lên</w:t>
            </w:r>
            <w:proofErr w:type="spellEnd"/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262" w:type="dxa"/>
            <w:gridSpan w:val="1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262" w:type="dxa"/>
            <w:gridSpan w:val="1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354"/>
        </w:trPr>
        <w:tc>
          <w:tcPr>
            <w:tcW w:w="717" w:type="dxa"/>
            <w:gridSpan w:val="2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683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6"/>
            <w:noWrap/>
            <w:vAlign w:val="center"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24"/>
        </w:trPr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 PHƯƠNG THỨC CHUYỂN GIAO KẾT QUẢ NGHIÊN CỨU VÀ ĐỊA CHỈ ỨNG DỤNG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17.2.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 TÁC ĐỘNG VÀ LỢI ÍCH MANG LẠI CỦA KẾT QUẢ NGHIÊN CỨU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18.1.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Đối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đào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tạo</w:t>
            </w:r>
            <w:proofErr w:type="spellEnd"/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18.2.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Đối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khoa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quan</w:t>
            </w:r>
            <w:proofErr w:type="spellEnd"/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18.3.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Đối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tế-xã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18.4. </w:t>
            </w: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Đối với tổ chức chủ trì và các cơ sở ứng dụng kết quả nghiên cứu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2117"/>
        </w:trPr>
        <w:tc>
          <w:tcPr>
            <w:tcW w:w="9979" w:type="dxa"/>
            <w:gridSpan w:val="16"/>
            <w:noWrap/>
          </w:tcPr>
          <w:p w:rsidR="00856B5A" w:rsidRPr="00856B5A" w:rsidRDefault="00856B5A" w:rsidP="00856B5A">
            <w:pPr>
              <w:keepNext/>
              <w:spacing w:before="120"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19. KINH PHÍ THỰC HIỆN ĐỀ TÀI VÀ NGUỒN KINH PHÍ 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………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………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</w:t>
            </w:r>
          </w:p>
          <w:p w:rsidR="00856B5A" w:rsidRPr="00856B5A" w:rsidRDefault="00856B5A" w:rsidP="00856B5A">
            <w:pPr>
              <w:spacing w:before="12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………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6B5A" w:rsidRPr="00856B5A" w:rsidRDefault="00856B5A" w:rsidP="00856B5A">
            <w:pPr>
              <w:spacing w:before="120" w:after="0" w:line="264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Đơn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vị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tính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đồng</w:t>
            </w:r>
            <w:proofErr w:type="spellEnd"/>
          </w:p>
        </w:tc>
      </w:tr>
      <w:tr w:rsidR="00856B5A" w:rsidRPr="00856B5A" w:rsidTr="00FE4BB9">
        <w:trPr>
          <w:cantSplit/>
          <w:trHeight w:val="319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856B5A" w:rsidRPr="00856B5A" w:rsidRDefault="00856B5A" w:rsidP="00856B5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46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B5A" w:rsidRPr="00856B5A" w:rsidRDefault="00856B5A" w:rsidP="00856B5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chi,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 chi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B5A" w:rsidRPr="00856B5A" w:rsidRDefault="00856B5A" w:rsidP="00856B5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5A" w:rsidRPr="00856B5A" w:rsidRDefault="00856B5A" w:rsidP="00856B5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</w:tr>
      <w:tr w:rsidR="00856B5A" w:rsidRPr="00856B5A" w:rsidTr="00FE4BB9">
        <w:trPr>
          <w:cantSplit/>
          <w:trHeight w:val="445"/>
        </w:trPr>
        <w:tc>
          <w:tcPr>
            <w:tcW w:w="532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56B5A" w:rsidRPr="00856B5A" w:rsidRDefault="00856B5A" w:rsidP="00856B5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B5A" w:rsidRPr="00856B5A" w:rsidRDefault="00856B5A" w:rsidP="00856B5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B5A" w:rsidRPr="00856B5A" w:rsidRDefault="00856B5A" w:rsidP="00856B5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B5A" w:rsidRPr="00856B5A" w:rsidRDefault="00856B5A" w:rsidP="00856B5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  <w:p w:rsidR="00856B5A" w:rsidRPr="00856B5A" w:rsidRDefault="00856B5A" w:rsidP="00856B5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B5A" w:rsidRPr="00856B5A" w:rsidRDefault="00856B5A" w:rsidP="00856B5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(nếu có)</w:t>
            </w:r>
          </w:p>
        </w:tc>
      </w:tr>
      <w:tr w:rsidR="00856B5A" w:rsidRPr="00856B5A" w:rsidTr="00FE4BB9">
        <w:trPr>
          <w:trHeight w:val="150"/>
        </w:trPr>
        <w:tc>
          <w:tcPr>
            <w:tcW w:w="532" w:type="dxa"/>
            <w:tcBorders>
              <w:bottom w:val="nil"/>
              <w:right w:val="single" w:sz="4" w:space="0" w:color="auto"/>
            </w:tcBorders>
            <w:noWrap/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Chi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mua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dụng cụ/thiết bị;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nguyên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liệu</w:t>
            </w:r>
            <w:proofErr w:type="spellEnd"/>
            <w:proofErr w:type="gramStart"/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,…</w:t>
            </w:r>
            <w:proofErr w:type="gramEnd"/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???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???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150"/>
        </w:trPr>
        <w:tc>
          <w:tcPr>
            <w:tcW w:w="532" w:type="dxa"/>
            <w:tcBorders>
              <w:bottom w:val="nil"/>
              <w:right w:val="single" w:sz="4" w:space="0" w:color="auto"/>
            </w:tcBorders>
            <w:noWrap/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Khảo sát 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???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???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150"/>
        </w:trPr>
        <w:tc>
          <w:tcPr>
            <w:tcW w:w="532" w:type="dxa"/>
            <w:tcBorders>
              <w:right w:val="single" w:sz="4" w:space="0" w:color="auto"/>
            </w:tcBorders>
            <w:noWrap/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>ấn</w:t>
            </w:r>
            <w:proofErr w:type="spellEnd"/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???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???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150"/>
        </w:trPr>
        <w:tc>
          <w:tcPr>
            <w:tcW w:w="532" w:type="dxa"/>
            <w:tcBorders>
              <w:right w:val="single" w:sz="4" w:space="0" w:color="auto"/>
            </w:tcBorders>
            <w:noWrap/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r w:rsidRPr="00856B5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khác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???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???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B5A" w:rsidRPr="00856B5A" w:rsidTr="00FE4BB9">
        <w:trPr>
          <w:trHeight w:val="1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???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???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A" w:rsidRPr="00856B5A" w:rsidRDefault="00856B5A" w:rsidP="00856B5A">
            <w:pPr>
              <w:keepNext/>
              <w:spacing w:before="6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6B5A" w:rsidRPr="00856B5A" w:rsidRDefault="00856B5A" w:rsidP="00856B5A">
      <w:pPr>
        <w:tabs>
          <w:tab w:val="center" w:pos="1276"/>
          <w:tab w:val="center" w:pos="4395"/>
          <w:tab w:val="center" w:pos="793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56B5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  <w:r w:rsidRPr="00856B5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  <w:r w:rsidRPr="00856B5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  <w:t>Ngày ...... tháng ...... năm 20......</w:t>
      </w:r>
    </w:p>
    <w:p w:rsidR="00856B5A" w:rsidRPr="00856B5A" w:rsidRDefault="00856B5A" w:rsidP="00856B5A">
      <w:pPr>
        <w:tabs>
          <w:tab w:val="center" w:pos="1276"/>
          <w:tab w:val="center" w:pos="4820"/>
          <w:tab w:val="center" w:pos="793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56B5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  <w:r w:rsidRPr="00856B5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GHI TÊN KHOA </w:t>
      </w:r>
      <w:r w:rsidRPr="00856B5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ab/>
        <w:t xml:space="preserve">CÁN BỘ HƯỚNG DẪN </w:t>
      </w:r>
      <w:r w:rsidRPr="00856B5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ab/>
        <w:t>CHỦ NHIỆM ĐỀ TÀI</w:t>
      </w:r>
    </w:p>
    <w:p w:rsidR="00856B5A" w:rsidRPr="00856B5A" w:rsidRDefault="00856B5A" w:rsidP="00856B5A">
      <w:pPr>
        <w:tabs>
          <w:tab w:val="center" w:pos="2127"/>
          <w:tab w:val="center" w:pos="4962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</w:p>
    <w:p w:rsidR="00856B5A" w:rsidRPr="00856B5A" w:rsidRDefault="00856B5A" w:rsidP="00856B5A">
      <w:pPr>
        <w:tabs>
          <w:tab w:val="center" w:pos="2127"/>
          <w:tab w:val="center" w:pos="4962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</w:p>
    <w:p w:rsidR="00856B5A" w:rsidRPr="00856B5A" w:rsidRDefault="00856B5A" w:rsidP="00856B5A">
      <w:pPr>
        <w:tabs>
          <w:tab w:val="center" w:pos="2127"/>
          <w:tab w:val="center" w:pos="4962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</w:p>
    <w:p w:rsidR="00856B5A" w:rsidRPr="00856B5A" w:rsidRDefault="00856B5A" w:rsidP="00856B5A">
      <w:pPr>
        <w:tabs>
          <w:tab w:val="center" w:pos="2127"/>
          <w:tab w:val="center" w:pos="4962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</w:p>
    <w:p w:rsidR="00856B5A" w:rsidRPr="00856B5A" w:rsidRDefault="00856B5A" w:rsidP="00856B5A">
      <w:pPr>
        <w:tabs>
          <w:tab w:val="center" w:pos="2127"/>
          <w:tab w:val="center" w:pos="4962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</w:p>
    <w:p w:rsidR="00856B5A" w:rsidRPr="00856B5A" w:rsidRDefault="00856B5A" w:rsidP="00856B5A">
      <w:pPr>
        <w:tabs>
          <w:tab w:val="center" w:pos="2127"/>
          <w:tab w:val="center" w:pos="4962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56B5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HIỆU TRƯỞNG</w:t>
      </w:r>
      <w:r w:rsidRPr="00856B5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/BĐH                                          </w:t>
      </w:r>
      <w:r w:rsidRPr="00856B5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PHÒNG QUẢN LÝ KHOA HỌC</w:t>
      </w:r>
    </w:p>
    <w:bookmarkEnd w:id="0"/>
    <w:p w:rsidR="00856B5A" w:rsidRPr="00856B5A" w:rsidRDefault="00856B5A" w:rsidP="00856B5A">
      <w:pPr>
        <w:spacing w:before="80"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</w:p>
    <w:sectPr w:rsidR="00856B5A" w:rsidRPr="00856B5A" w:rsidSect="00856B5A">
      <w:footerReference w:type="even" r:id="rId7"/>
      <w:footerReference w:type="default" r:id="rId8"/>
      <w:pgSz w:w="11907" w:h="16840" w:code="9"/>
      <w:pgMar w:top="709" w:right="927" w:bottom="1134" w:left="1247" w:header="227" w:footer="6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FA" w:rsidRDefault="00CE57FA">
      <w:pPr>
        <w:spacing w:after="0" w:line="240" w:lineRule="auto"/>
      </w:pPr>
      <w:r>
        <w:separator/>
      </w:r>
    </w:p>
  </w:endnote>
  <w:endnote w:type="continuationSeparator" w:id="0">
    <w:p w:rsidR="00CE57FA" w:rsidRDefault="00CE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B3" w:rsidRDefault="00856B5A" w:rsidP="00DD2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52B3" w:rsidRDefault="00CE57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B3" w:rsidRDefault="00CE57FA" w:rsidP="00DD212E">
    <w:pPr>
      <w:pStyle w:val="Footer"/>
      <w:framePr w:wrap="around" w:vAnchor="text" w:hAnchor="margin" w:xAlign="center" w:y="1"/>
      <w:rPr>
        <w:rStyle w:val="PageNumber"/>
      </w:rPr>
    </w:pPr>
  </w:p>
  <w:p w:rsidR="003F52B3" w:rsidRDefault="00CE5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FA" w:rsidRDefault="00CE57FA">
      <w:pPr>
        <w:spacing w:after="0" w:line="240" w:lineRule="auto"/>
      </w:pPr>
      <w:r>
        <w:separator/>
      </w:r>
    </w:p>
  </w:footnote>
  <w:footnote w:type="continuationSeparator" w:id="0">
    <w:p w:rsidR="00CE57FA" w:rsidRDefault="00CE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180E59"/>
    <w:multiLevelType w:val="multilevel"/>
    <w:tmpl w:val="09E4C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46A7E60"/>
    <w:multiLevelType w:val="hybridMultilevel"/>
    <w:tmpl w:val="3D4E489C"/>
    <w:lvl w:ilvl="0" w:tplc="F580B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7171"/>
    <w:multiLevelType w:val="hybridMultilevel"/>
    <w:tmpl w:val="A22C20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F544EE6"/>
    <w:multiLevelType w:val="hybridMultilevel"/>
    <w:tmpl w:val="14520FFC"/>
    <w:lvl w:ilvl="0" w:tplc="6DFCEB8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D0C47"/>
    <w:multiLevelType w:val="hybridMultilevel"/>
    <w:tmpl w:val="0A04B5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5413"/>
    <w:multiLevelType w:val="hybridMultilevel"/>
    <w:tmpl w:val="480A2488"/>
    <w:lvl w:ilvl="0" w:tplc="B2D0620E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E1443"/>
    <w:multiLevelType w:val="hybridMultilevel"/>
    <w:tmpl w:val="3F7CE82A"/>
    <w:lvl w:ilvl="0" w:tplc="689A3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8466862"/>
    <w:multiLevelType w:val="hybridMultilevel"/>
    <w:tmpl w:val="0B9CDF6A"/>
    <w:lvl w:ilvl="0" w:tplc="AC640D4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3268A"/>
    <w:multiLevelType w:val="hybridMultilevel"/>
    <w:tmpl w:val="14A8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F1D83"/>
    <w:multiLevelType w:val="hybridMultilevel"/>
    <w:tmpl w:val="C8F26BC8"/>
    <w:lvl w:ilvl="0" w:tplc="24BEDD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54AC8"/>
    <w:multiLevelType w:val="hybridMultilevel"/>
    <w:tmpl w:val="EE6EAAEA"/>
    <w:lvl w:ilvl="0" w:tplc="4AA8904A">
      <w:start w:val="1"/>
      <w:numFmt w:val="decimal"/>
      <w:lvlText w:val="(%1)"/>
      <w:lvlJc w:val="left"/>
      <w:pPr>
        <w:ind w:left="146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 w15:restartNumberingAfterBreak="0">
    <w:nsid w:val="1CB340EA"/>
    <w:multiLevelType w:val="hybridMultilevel"/>
    <w:tmpl w:val="E160C8EA"/>
    <w:lvl w:ilvl="0" w:tplc="B8485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1B03"/>
    <w:multiLevelType w:val="hybridMultilevel"/>
    <w:tmpl w:val="E1CCCFB8"/>
    <w:lvl w:ilvl="0" w:tplc="B2725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1B9B"/>
    <w:multiLevelType w:val="hybridMultilevel"/>
    <w:tmpl w:val="6526C3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A621FA"/>
    <w:multiLevelType w:val="hybridMultilevel"/>
    <w:tmpl w:val="E7D464B6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6A97ADA"/>
    <w:multiLevelType w:val="hybridMultilevel"/>
    <w:tmpl w:val="9334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C23A5"/>
    <w:multiLevelType w:val="hybridMultilevel"/>
    <w:tmpl w:val="55446866"/>
    <w:lvl w:ilvl="0" w:tplc="D9D0B788">
      <w:numFmt w:val="bullet"/>
      <w:lvlText w:val="-"/>
      <w:lvlJc w:val="left"/>
      <w:pPr>
        <w:tabs>
          <w:tab w:val="num" w:pos="4527"/>
        </w:tabs>
        <w:ind w:left="45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6F560A"/>
    <w:multiLevelType w:val="hybridMultilevel"/>
    <w:tmpl w:val="2BB2AA9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4E183932"/>
    <w:multiLevelType w:val="multilevel"/>
    <w:tmpl w:val="E33C1B1C"/>
    <w:lvl w:ilvl="0">
      <w:start w:val="1"/>
      <w:numFmt w:val="decimal"/>
      <w:pStyle w:val="IdeaListin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bullet"/>
      <w:pStyle w:val="IdeaListing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8116F7"/>
    <w:multiLevelType w:val="hybridMultilevel"/>
    <w:tmpl w:val="494C5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2E000B"/>
    <w:multiLevelType w:val="hybridMultilevel"/>
    <w:tmpl w:val="662AB848"/>
    <w:lvl w:ilvl="0" w:tplc="6DFCEB8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B02F8"/>
    <w:multiLevelType w:val="hybridMultilevel"/>
    <w:tmpl w:val="12D83BCC"/>
    <w:lvl w:ilvl="0" w:tplc="819CA3E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4F220AC"/>
    <w:multiLevelType w:val="hybridMultilevel"/>
    <w:tmpl w:val="46080B72"/>
    <w:lvl w:ilvl="0" w:tplc="9702AC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44F8E"/>
    <w:multiLevelType w:val="hybridMultilevel"/>
    <w:tmpl w:val="12D83BCC"/>
    <w:lvl w:ilvl="0" w:tplc="819CA3E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8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F1107"/>
    <w:multiLevelType w:val="hybridMultilevel"/>
    <w:tmpl w:val="4B185FB0"/>
    <w:lvl w:ilvl="0" w:tplc="F8F452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606DE"/>
    <w:multiLevelType w:val="multilevel"/>
    <w:tmpl w:val="6C046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 w15:restartNumberingAfterBreak="0">
    <w:nsid w:val="65845677"/>
    <w:multiLevelType w:val="hybridMultilevel"/>
    <w:tmpl w:val="FAF2CF2E"/>
    <w:lvl w:ilvl="0" w:tplc="BFC8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8981800">
      <w:start w:val="8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9248E"/>
    <w:multiLevelType w:val="hybridMultilevel"/>
    <w:tmpl w:val="88827B1E"/>
    <w:lvl w:ilvl="0" w:tplc="0EB47024">
      <w:start w:val="10"/>
      <w:numFmt w:val="bullet"/>
      <w:lvlText w:val="-"/>
      <w:lvlJc w:val="left"/>
      <w:pPr>
        <w:ind w:left="107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734853D9"/>
    <w:multiLevelType w:val="multilevel"/>
    <w:tmpl w:val="8EDE76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AC5E00"/>
    <w:multiLevelType w:val="hybridMultilevel"/>
    <w:tmpl w:val="6912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76DCE"/>
    <w:multiLevelType w:val="hybridMultilevel"/>
    <w:tmpl w:val="64CAF0DE"/>
    <w:lvl w:ilvl="0" w:tplc="352AE2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B873EFF"/>
    <w:multiLevelType w:val="hybridMultilevel"/>
    <w:tmpl w:val="140213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C34F1"/>
    <w:multiLevelType w:val="hybridMultilevel"/>
    <w:tmpl w:val="30F0D19E"/>
    <w:lvl w:ilvl="0" w:tplc="F7BEE958">
      <w:start w:val="1"/>
      <w:numFmt w:val="decimal"/>
      <w:lvlText w:val="%1."/>
      <w:lvlJc w:val="left"/>
      <w:pPr>
        <w:tabs>
          <w:tab w:val="num" w:pos="4005"/>
        </w:tabs>
        <w:ind w:left="400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11951"/>
    <w:multiLevelType w:val="multilevel"/>
    <w:tmpl w:val="3C1A3C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A00B1C"/>
    <w:multiLevelType w:val="hybridMultilevel"/>
    <w:tmpl w:val="A9D02928"/>
    <w:lvl w:ilvl="0" w:tplc="8FD8B89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26"/>
  </w:num>
  <w:num w:numId="5">
    <w:abstractNumId w:val="20"/>
  </w:num>
  <w:num w:numId="6">
    <w:abstractNumId w:val="4"/>
  </w:num>
  <w:num w:numId="7">
    <w:abstractNumId w:val="24"/>
  </w:num>
  <w:num w:numId="8">
    <w:abstractNumId w:val="39"/>
  </w:num>
  <w:num w:numId="9">
    <w:abstractNumId w:val="22"/>
  </w:num>
  <w:num w:numId="10">
    <w:abstractNumId w:val="21"/>
  </w:num>
  <w:num w:numId="11">
    <w:abstractNumId w:val="35"/>
  </w:num>
  <w:num w:numId="12">
    <w:abstractNumId w:val="38"/>
  </w:num>
  <w:num w:numId="13">
    <w:abstractNumId w:val="25"/>
  </w:num>
  <w:num w:numId="14">
    <w:abstractNumId w:val="27"/>
  </w:num>
  <w:num w:numId="15">
    <w:abstractNumId w:val="36"/>
  </w:num>
  <w:num w:numId="16">
    <w:abstractNumId w:val="9"/>
  </w:num>
  <w:num w:numId="17">
    <w:abstractNumId w:val="6"/>
  </w:num>
  <w:num w:numId="18">
    <w:abstractNumId w:val="33"/>
  </w:num>
  <w:num w:numId="19">
    <w:abstractNumId w:val="11"/>
  </w:num>
  <w:num w:numId="20">
    <w:abstractNumId w:val="16"/>
  </w:num>
  <w:num w:numId="21">
    <w:abstractNumId w:val="1"/>
  </w:num>
  <w:num w:numId="22">
    <w:abstractNumId w:val="28"/>
  </w:num>
  <w:num w:numId="23">
    <w:abstractNumId w:val="30"/>
  </w:num>
  <w:num w:numId="2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25">
    <w:abstractNumId w:val="37"/>
  </w:num>
  <w:num w:numId="26">
    <w:abstractNumId w:val="13"/>
  </w:num>
  <w:num w:numId="27">
    <w:abstractNumId w:val="5"/>
  </w:num>
  <w:num w:numId="28">
    <w:abstractNumId w:val="12"/>
  </w:num>
  <w:num w:numId="29">
    <w:abstractNumId w:val="19"/>
  </w:num>
  <w:num w:numId="30">
    <w:abstractNumId w:val="29"/>
  </w:num>
  <w:num w:numId="31">
    <w:abstractNumId w:val="8"/>
  </w:num>
  <w:num w:numId="32">
    <w:abstractNumId w:val="14"/>
  </w:num>
  <w:num w:numId="33">
    <w:abstractNumId w:val="32"/>
  </w:num>
  <w:num w:numId="34">
    <w:abstractNumId w:val="23"/>
  </w:num>
  <w:num w:numId="35">
    <w:abstractNumId w:val="2"/>
  </w:num>
  <w:num w:numId="36">
    <w:abstractNumId w:val="18"/>
  </w:num>
  <w:num w:numId="37">
    <w:abstractNumId w:val="40"/>
  </w:num>
  <w:num w:numId="38">
    <w:abstractNumId w:val="31"/>
  </w:num>
  <w:num w:numId="39">
    <w:abstractNumId w:val="10"/>
  </w:num>
  <w:num w:numId="40">
    <w:abstractNumId w:val="3"/>
  </w:num>
  <w:num w:numId="41">
    <w:abstractNumId w:val="1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5A"/>
    <w:rsid w:val="00856B5A"/>
    <w:rsid w:val="009B0E37"/>
    <w:rsid w:val="00C16727"/>
    <w:rsid w:val="00C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3E938-1CDF-4CEE-9836-2214C3D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6B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856B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Heading3">
    <w:name w:val="heading 3"/>
    <w:basedOn w:val="Normal"/>
    <w:next w:val="Normal"/>
    <w:link w:val="Heading3Char"/>
    <w:qFormat/>
    <w:rsid w:val="00856B5A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56B5A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color w:val="000000"/>
      <w:sz w:val="26"/>
      <w:szCs w:val="20"/>
      <w:lang w:val="x-none"/>
    </w:rPr>
  </w:style>
  <w:style w:type="paragraph" w:styleId="Heading5">
    <w:name w:val="heading 5"/>
    <w:basedOn w:val="Normal"/>
    <w:next w:val="Normal"/>
    <w:link w:val="Heading5Char"/>
    <w:qFormat/>
    <w:rsid w:val="00856B5A"/>
    <w:pPr>
      <w:keepNext/>
      <w:spacing w:after="0" w:line="240" w:lineRule="auto"/>
      <w:jc w:val="center"/>
      <w:outlineLvl w:val="4"/>
    </w:pPr>
    <w:rPr>
      <w:rFonts w:ascii="Verdana" w:eastAsia="Times New Roman" w:hAnsi="Verdana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856B5A"/>
    <w:pPr>
      <w:keepNext/>
      <w:spacing w:after="0" w:line="240" w:lineRule="auto"/>
      <w:outlineLvl w:val="5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6B5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B5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B5A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rsid w:val="00856B5A"/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rsid w:val="00856B5A"/>
    <w:rPr>
      <w:rFonts w:ascii="Verdana" w:eastAsia="Times New Roman" w:hAnsi="Verdana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56B5A"/>
    <w:rPr>
      <w:rFonts w:ascii="Verdana" w:eastAsia="Times New Roman" w:hAnsi="Verdana" w:cs="Times New Roman"/>
      <w:b/>
      <w:color w:val="000000"/>
      <w:sz w:val="26"/>
      <w:szCs w:val="20"/>
      <w:lang w:val="x-none"/>
    </w:rPr>
  </w:style>
  <w:style w:type="character" w:customStyle="1" w:styleId="Heading5Char">
    <w:name w:val="Heading 5 Char"/>
    <w:basedOn w:val="DefaultParagraphFont"/>
    <w:link w:val="Heading5"/>
    <w:rsid w:val="00856B5A"/>
    <w:rPr>
      <w:rFonts w:ascii="Verdana" w:eastAsia="Times New Roman" w:hAnsi="Verdana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56B5A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56B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B5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NoList1">
    <w:name w:val="No List1"/>
    <w:next w:val="NoList"/>
    <w:semiHidden/>
    <w:rsid w:val="00856B5A"/>
  </w:style>
  <w:style w:type="paragraph" w:styleId="BodyText">
    <w:name w:val="Body Text"/>
    <w:basedOn w:val="Normal"/>
    <w:link w:val="BodyTextChar"/>
    <w:rsid w:val="00856B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56B5A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56B5A"/>
    <w:pPr>
      <w:spacing w:before="240" w:after="0" w:line="360" w:lineRule="atLeast"/>
      <w:ind w:left="900" w:hanging="333"/>
      <w:jc w:val="both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56B5A"/>
    <w:rPr>
      <w:rFonts w:ascii="Arial" w:eastAsia="Times New Roman" w:hAnsi="Arial" w:cs="Times New Roman"/>
      <w:b/>
      <w:i/>
      <w:sz w:val="24"/>
      <w:szCs w:val="20"/>
    </w:rPr>
  </w:style>
  <w:style w:type="paragraph" w:styleId="BodyTextIndent2">
    <w:name w:val="Body Text Indent 2"/>
    <w:basedOn w:val="Normal"/>
    <w:link w:val="BodyTextIndent2Char"/>
    <w:rsid w:val="00856B5A"/>
    <w:pPr>
      <w:spacing w:before="120"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56B5A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856B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856B5A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856B5A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856B5A"/>
    <w:rPr>
      <w:rFonts w:ascii="Arial" w:eastAsia="Times New Roman" w:hAnsi="Arial" w:cs="Times New Roman"/>
      <w:sz w:val="24"/>
      <w:szCs w:val="20"/>
      <w:lang w:val="x-none"/>
    </w:rPr>
  </w:style>
  <w:style w:type="character" w:styleId="PageNumber">
    <w:name w:val="page number"/>
    <w:rsid w:val="00856B5A"/>
    <w:rPr>
      <w:rFonts w:cs="Times New Roman"/>
    </w:rPr>
  </w:style>
  <w:style w:type="paragraph" w:styleId="Footer">
    <w:name w:val="footer"/>
    <w:basedOn w:val="Normal"/>
    <w:link w:val="FooterChar"/>
    <w:rsid w:val="00856B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856B5A"/>
    <w:rPr>
      <w:rFonts w:ascii="Times New Roman" w:eastAsia="Times New Roman" w:hAnsi="Times New Roman" w:cs="Times New Roman"/>
      <w:sz w:val="26"/>
      <w:szCs w:val="20"/>
    </w:rPr>
  </w:style>
  <w:style w:type="paragraph" w:styleId="Header">
    <w:name w:val="header"/>
    <w:basedOn w:val="Normal"/>
    <w:link w:val="HeaderChar"/>
    <w:rsid w:val="00856B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856B5A"/>
    <w:rPr>
      <w:rFonts w:ascii="Times New Roman" w:eastAsia="Times New Roman" w:hAnsi="Times New Roman" w:cs="Times New Roman"/>
      <w:sz w:val="26"/>
      <w:szCs w:val="20"/>
      <w:lang w:val="x-none"/>
    </w:rPr>
  </w:style>
  <w:style w:type="paragraph" w:styleId="Title">
    <w:name w:val="Title"/>
    <w:basedOn w:val="Normal"/>
    <w:link w:val="TitleChar"/>
    <w:qFormat/>
    <w:rsid w:val="00856B5A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56B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lockText">
    <w:name w:val="Block Text"/>
    <w:basedOn w:val="Normal"/>
    <w:rsid w:val="00856B5A"/>
    <w:pPr>
      <w:spacing w:after="0" w:line="240" w:lineRule="auto"/>
      <w:ind w:left="90" w:right="290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856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6B5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56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EUTUONG">
    <w:name w:val="BIEU TUONG"/>
    <w:basedOn w:val="Normal"/>
    <w:rsid w:val="00856B5A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 w:line="240" w:lineRule="auto"/>
      <w:jc w:val="both"/>
    </w:pPr>
    <w:rPr>
      <w:rFonts w:ascii=".VnTime" w:eastAsia="Times New Roman" w:hAnsi=".VnTime" w:cs="Times New Roman"/>
      <w:color w:val="0000FF"/>
      <w:sz w:val="24"/>
      <w:szCs w:val="24"/>
    </w:rPr>
  </w:style>
  <w:style w:type="paragraph" w:customStyle="1" w:styleId="Giua">
    <w:name w:val="Giua"/>
    <w:basedOn w:val="Normal"/>
    <w:rsid w:val="00856B5A"/>
    <w:pPr>
      <w:spacing w:after="120" w:line="240" w:lineRule="auto"/>
      <w:jc w:val="center"/>
    </w:pPr>
    <w:rPr>
      <w:rFonts w:ascii=".VnTime" w:eastAsia="Times New Roman" w:hAnsi=".VnTime" w:cs="Times New Roman"/>
      <w:color w:val="0000FF"/>
      <w:sz w:val="24"/>
      <w:szCs w:val="24"/>
    </w:rPr>
  </w:style>
  <w:style w:type="paragraph" w:customStyle="1" w:styleId="giua0">
    <w:name w:val="giua"/>
    <w:basedOn w:val="Normal"/>
    <w:rsid w:val="00856B5A"/>
    <w:pPr>
      <w:spacing w:after="120" w:line="240" w:lineRule="auto"/>
      <w:jc w:val="center"/>
    </w:pPr>
    <w:rPr>
      <w:rFonts w:ascii=".VnTime" w:eastAsia="Times New Roman" w:hAnsi=".VnTime" w:cs="Times New Roman"/>
      <w:color w:val="0000FF"/>
      <w:sz w:val="24"/>
      <w:szCs w:val="24"/>
    </w:rPr>
  </w:style>
  <w:style w:type="paragraph" w:customStyle="1" w:styleId="Center">
    <w:name w:val="Center"/>
    <w:basedOn w:val="Normal"/>
    <w:rsid w:val="00856B5A"/>
    <w:pPr>
      <w:spacing w:after="120" w:line="240" w:lineRule="auto"/>
      <w:jc w:val="center"/>
    </w:pPr>
    <w:rPr>
      <w:rFonts w:ascii=".VnTime" w:eastAsia="Times New Roman" w:hAnsi=".VnTime" w:cs="Times New Roman"/>
      <w:color w:val="0000FF"/>
      <w:sz w:val="24"/>
      <w:szCs w:val="24"/>
    </w:rPr>
  </w:style>
  <w:style w:type="character" w:styleId="Hyperlink">
    <w:name w:val="Hyperlink"/>
    <w:rsid w:val="00856B5A"/>
    <w:rPr>
      <w:color w:val="0000FF"/>
      <w:u w:val="single"/>
    </w:rPr>
  </w:style>
  <w:style w:type="character" w:styleId="FollowedHyperlink">
    <w:name w:val="FollowedHyperlink"/>
    <w:rsid w:val="00856B5A"/>
    <w:rPr>
      <w:color w:val="800080"/>
      <w:u w:val="single"/>
    </w:rPr>
  </w:style>
  <w:style w:type="character" w:styleId="FootnoteReference">
    <w:name w:val="footnote reference"/>
    <w:semiHidden/>
    <w:rsid w:val="00856B5A"/>
    <w:rPr>
      <w:vertAlign w:val="superscript"/>
    </w:rPr>
  </w:style>
  <w:style w:type="paragraph" w:styleId="BodyText2">
    <w:name w:val="Body Text 2"/>
    <w:basedOn w:val="Normal"/>
    <w:link w:val="BodyText2Char"/>
    <w:rsid w:val="00856B5A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56B5A"/>
    <w:rPr>
      <w:rFonts w:ascii=".VnTime" w:eastAsia="Times New Roman" w:hAnsi=".VnTime" w:cs="Times New Roman"/>
      <w:sz w:val="28"/>
      <w:szCs w:val="20"/>
    </w:rPr>
  </w:style>
  <w:style w:type="paragraph" w:customStyle="1" w:styleId="Text">
    <w:name w:val="Text"/>
    <w:basedOn w:val="Normal"/>
    <w:rsid w:val="00856B5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eaListing">
    <w:name w:val="Idea Listing"/>
    <w:basedOn w:val="Normal"/>
    <w:rsid w:val="00856B5A"/>
    <w:pPr>
      <w:numPr>
        <w:ilvl w:val="3"/>
        <w:numId w:val="9"/>
      </w:numPr>
      <w:tabs>
        <w:tab w:val="left" w:pos="1080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paragraph" w:styleId="Caption">
    <w:name w:val="caption"/>
    <w:basedOn w:val="Normal"/>
    <w:next w:val="Normal"/>
    <w:qFormat/>
    <w:rsid w:val="00856B5A"/>
    <w:pPr>
      <w:tabs>
        <w:tab w:val="left" w:pos="7088"/>
      </w:tabs>
      <w:spacing w:before="120" w:after="0" w:line="240" w:lineRule="auto"/>
      <w:ind w:firstLine="284"/>
    </w:pPr>
    <w:rPr>
      <w:rFonts w:ascii=".VnTime" w:eastAsia="Times New Roman" w:hAnsi=".VnTime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5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5A"/>
    <w:rPr>
      <w:rFonts w:ascii="Tahoma" w:eastAsia="Times New Roman" w:hAnsi="Tahoma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856B5A"/>
    <w:pPr>
      <w:spacing w:after="0" w:line="240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customStyle="1" w:styleId="Char">
    <w:name w:val="Char"/>
    <w:basedOn w:val="Normal"/>
    <w:rsid w:val="00856B5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rsid w:val="008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6B5A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Dang Quoc Minh</dc:creator>
  <cp:keywords/>
  <dc:description/>
  <cp:lastModifiedBy>Phuc Nguyen Luu Diem</cp:lastModifiedBy>
  <cp:revision>2</cp:revision>
  <dcterms:created xsi:type="dcterms:W3CDTF">2019-10-10T08:22:00Z</dcterms:created>
  <dcterms:modified xsi:type="dcterms:W3CDTF">2019-10-10T08:22:00Z</dcterms:modified>
</cp:coreProperties>
</file>